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30DB" w14:textId="77777777" w:rsidR="00B72869" w:rsidRDefault="00B72869" w:rsidP="00D26DA0">
      <w:pPr>
        <w:pStyle w:val="a3"/>
        <w:jc w:val="center"/>
      </w:pPr>
    </w:p>
    <w:p w14:paraId="39DA08F7" w14:textId="77777777" w:rsidR="00024061" w:rsidRPr="0028273D" w:rsidRDefault="00D26DA0" w:rsidP="00D26DA0">
      <w:pPr>
        <w:pStyle w:val="a3"/>
        <w:jc w:val="center"/>
        <w:rPr>
          <w:sz w:val="32"/>
        </w:rPr>
      </w:pPr>
      <w:r w:rsidRPr="0028273D">
        <w:rPr>
          <w:sz w:val="32"/>
        </w:rPr>
        <w:t>МБУК «ЗМЦБ им. А.С. Пушкина» ЗР РО</w:t>
      </w:r>
    </w:p>
    <w:p w14:paraId="7C96C98A" w14:textId="77777777" w:rsidR="00D26DA0" w:rsidRPr="0028273D" w:rsidRDefault="00D26DA0" w:rsidP="00D26DA0">
      <w:pPr>
        <w:pStyle w:val="a3"/>
        <w:jc w:val="center"/>
        <w:rPr>
          <w:sz w:val="32"/>
        </w:rPr>
      </w:pPr>
      <w:r w:rsidRPr="0028273D">
        <w:rPr>
          <w:sz w:val="32"/>
        </w:rPr>
        <w:t>Организационно-методический отдел</w:t>
      </w:r>
    </w:p>
    <w:p w14:paraId="3FBE9CDB" w14:textId="77777777" w:rsidR="00D26DA0" w:rsidRPr="0028273D" w:rsidRDefault="00D26DA0" w:rsidP="00D26DA0">
      <w:pPr>
        <w:pStyle w:val="a3"/>
        <w:jc w:val="center"/>
        <w:rPr>
          <w:sz w:val="32"/>
        </w:rPr>
      </w:pPr>
    </w:p>
    <w:p w14:paraId="0E9462CA" w14:textId="77777777" w:rsidR="00D26DA0" w:rsidRDefault="00D26DA0" w:rsidP="00D26DA0">
      <w:pPr>
        <w:pStyle w:val="a3"/>
        <w:jc w:val="center"/>
      </w:pPr>
    </w:p>
    <w:p w14:paraId="6D9EA211" w14:textId="77777777" w:rsidR="00D26DA0" w:rsidRDefault="00D26DA0" w:rsidP="00D26DA0">
      <w:pPr>
        <w:pStyle w:val="a3"/>
        <w:jc w:val="center"/>
      </w:pPr>
    </w:p>
    <w:p w14:paraId="79BC5956" w14:textId="77777777" w:rsidR="00D26DA0" w:rsidRDefault="00D26DA0" w:rsidP="00D26DA0">
      <w:pPr>
        <w:pStyle w:val="a3"/>
      </w:pPr>
    </w:p>
    <w:p w14:paraId="49BC3F7D" w14:textId="77777777" w:rsidR="00D26DA0" w:rsidRDefault="00D26DA0" w:rsidP="00D26DA0">
      <w:pPr>
        <w:pStyle w:val="a3"/>
      </w:pPr>
    </w:p>
    <w:p w14:paraId="55DC7301" w14:textId="77777777" w:rsidR="00D26DA0" w:rsidRDefault="00D26DA0" w:rsidP="00D26DA0">
      <w:pPr>
        <w:pStyle w:val="a3"/>
      </w:pPr>
    </w:p>
    <w:p w14:paraId="0534C9FB" w14:textId="77777777" w:rsidR="00D26DA0" w:rsidRDefault="00D26DA0" w:rsidP="00D26DA0">
      <w:pPr>
        <w:pStyle w:val="a3"/>
      </w:pPr>
    </w:p>
    <w:p w14:paraId="774FA6A7" w14:textId="77777777" w:rsidR="0028273D" w:rsidRDefault="0028273D" w:rsidP="00D406DE">
      <w:pPr>
        <w:pStyle w:val="a3"/>
        <w:rPr>
          <w:rFonts w:ascii="Arctika script" w:hAnsi="Arctika script"/>
          <w:sz w:val="96"/>
        </w:rPr>
      </w:pPr>
    </w:p>
    <w:p w14:paraId="45B9571E" w14:textId="77777777" w:rsidR="00D26DA0" w:rsidRPr="0028273D" w:rsidRDefault="00D26DA0" w:rsidP="00D26DA0">
      <w:pPr>
        <w:pStyle w:val="a3"/>
        <w:jc w:val="center"/>
        <w:rPr>
          <w:rFonts w:ascii="Arctika script" w:hAnsi="Arctika script"/>
          <w:sz w:val="96"/>
        </w:rPr>
      </w:pPr>
      <w:r w:rsidRPr="0028273D">
        <w:rPr>
          <w:rFonts w:ascii="Arctika script" w:hAnsi="Arctika script"/>
          <w:sz w:val="96"/>
        </w:rPr>
        <w:t>Золотые правила сценария</w:t>
      </w:r>
    </w:p>
    <w:p w14:paraId="361EEBEE" w14:textId="77777777" w:rsidR="00D26DA0" w:rsidRDefault="00D26DA0" w:rsidP="00D406DE">
      <w:pPr>
        <w:pStyle w:val="a3"/>
      </w:pPr>
    </w:p>
    <w:p w14:paraId="124915C8" w14:textId="41A0ABE2" w:rsidR="00D26DA0" w:rsidRPr="00D406DE" w:rsidRDefault="00D26DA0" w:rsidP="00D406DE">
      <w:pPr>
        <w:pStyle w:val="a3"/>
        <w:jc w:val="center"/>
        <w:rPr>
          <w:sz w:val="36"/>
        </w:rPr>
      </w:pPr>
      <w:r w:rsidRPr="0028273D">
        <w:rPr>
          <w:sz w:val="36"/>
        </w:rPr>
        <w:t>Основы создания сценария массового мероприятия</w:t>
      </w:r>
    </w:p>
    <w:p w14:paraId="18D541D2" w14:textId="77777777" w:rsidR="00D26DA0" w:rsidRPr="0028273D" w:rsidRDefault="00D26DA0" w:rsidP="00D26DA0">
      <w:pPr>
        <w:pStyle w:val="a3"/>
        <w:jc w:val="center"/>
        <w:rPr>
          <w:sz w:val="32"/>
        </w:rPr>
      </w:pPr>
      <w:r w:rsidRPr="0028273D">
        <w:rPr>
          <w:sz w:val="32"/>
        </w:rPr>
        <w:t xml:space="preserve">Памятка специалисту </w:t>
      </w:r>
    </w:p>
    <w:p w14:paraId="484AD68D" w14:textId="77777777" w:rsidR="00D26DA0" w:rsidRDefault="00D26DA0" w:rsidP="00D26DA0">
      <w:pPr>
        <w:pStyle w:val="a3"/>
        <w:jc w:val="center"/>
      </w:pPr>
    </w:p>
    <w:p w14:paraId="7A15C113" w14:textId="4EBB114F" w:rsidR="00D26DA0" w:rsidRDefault="00D26DA0" w:rsidP="00D26DA0">
      <w:pPr>
        <w:pStyle w:val="a3"/>
        <w:jc w:val="center"/>
      </w:pPr>
    </w:p>
    <w:p w14:paraId="2F9CFEA6" w14:textId="6A01FDCE" w:rsidR="00D26DA0" w:rsidRDefault="00D406DE" w:rsidP="00D26DA0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82F82" wp14:editId="6E3245FD">
            <wp:simplePos x="0" y="0"/>
            <wp:positionH relativeFrom="column">
              <wp:posOffset>1487043</wp:posOffset>
            </wp:positionH>
            <wp:positionV relativeFrom="paragraph">
              <wp:posOffset>133832</wp:posOffset>
            </wp:positionV>
            <wp:extent cx="2421255" cy="2581910"/>
            <wp:effectExtent l="0" t="0" r="0" b="8890"/>
            <wp:wrapThrough wrapText="bothSides">
              <wp:wrapPolygon edited="0">
                <wp:start x="12066" y="0"/>
                <wp:lineTo x="11046" y="2231"/>
                <wp:lineTo x="10027" y="3028"/>
                <wp:lineTo x="5098" y="4303"/>
                <wp:lineTo x="5098" y="5100"/>
                <wp:lineTo x="2889" y="6056"/>
                <wp:lineTo x="510" y="7490"/>
                <wp:lineTo x="0" y="9881"/>
                <wp:lineTo x="0" y="13228"/>
                <wp:lineTo x="1020" y="15300"/>
                <wp:lineTo x="2889" y="17849"/>
                <wp:lineTo x="8497" y="21515"/>
                <wp:lineTo x="9857" y="21515"/>
                <wp:lineTo x="15635" y="17849"/>
                <wp:lineTo x="16315" y="17849"/>
                <wp:lineTo x="18014" y="15937"/>
                <wp:lineTo x="18184" y="15300"/>
                <wp:lineTo x="20223" y="12750"/>
                <wp:lineTo x="20903" y="10997"/>
                <wp:lineTo x="20733" y="10200"/>
                <wp:lineTo x="21413" y="8606"/>
                <wp:lineTo x="21413" y="7650"/>
                <wp:lineTo x="18864" y="5100"/>
                <wp:lineTo x="20054" y="4144"/>
                <wp:lineTo x="19544" y="3666"/>
                <wp:lineTo x="16994" y="2231"/>
                <wp:lineTo x="16315" y="1594"/>
                <wp:lineTo x="13256" y="0"/>
                <wp:lineTo x="120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1ECD0" w14:textId="1C0C670C" w:rsidR="00D26DA0" w:rsidRDefault="00D26DA0" w:rsidP="00D26DA0">
      <w:pPr>
        <w:pStyle w:val="a3"/>
        <w:jc w:val="center"/>
      </w:pPr>
    </w:p>
    <w:p w14:paraId="5A46BE7A" w14:textId="77777777" w:rsidR="00D26DA0" w:rsidRDefault="00D26DA0" w:rsidP="00D26DA0">
      <w:pPr>
        <w:pStyle w:val="a3"/>
        <w:jc w:val="center"/>
      </w:pPr>
    </w:p>
    <w:p w14:paraId="67064322" w14:textId="2A52AAC9" w:rsidR="00D26DA0" w:rsidRDefault="00D26DA0" w:rsidP="00D26DA0">
      <w:pPr>
        <w:pStyle w:val="a3"/>
        <w:jc w:val="center"/>
      </w:pPr>
    </w:p>
    <w:p w14:paraId="764A5002" w14:textId="14B0A610" w:rsidR="00D26DA0" w:rsidRDefault="00D26DA0" w:rsidP="00D26DA0">
      <w:pPr>
        <w:pStyle w:val="a3"/>
        <w:jc w:val="center"/>
      </w:pPr>
    </w:p>
    <w:p w14:paraId="1BEC42B5" w14:textId="7840D395" w:rsidR="00D26DA0" w:rsidRDefault="00D26DA0" w:rsidP="00D26DA0">
      <w:pPr>
        <w:pStyle w:val="a3"/>
        <w:jc w:val="center"/>
      </w:pPr>
    </w:p>
    <w:p w14:paraId="51C7D579" w14:textId="77777777" w:rsidR="00D26DA0" w:rsidRDefault="00D26DA0" w:rsidP="00D26DA0">
      <w:pPr>
        <w:pStyle w:val="a3"/>
        <w:jc w:val="center"/>
      </w:pPr>
    </w:p>
    <w:p w14:paraId="7A5553E0" w14:textId="77777777" w:rsidR="00D26DA0" w:rsidRDefault="00D26DA0" w:rsidP="00D26DA0">
      <w:pPr>
        <w:pStyle w:val="a3"/>
        <w:jc w:val="center"/>
      </w:pPr>
    </w:p>
    <w:p w14:paraId="367FBF2C" w14:textId="19556AA0" w:rsidR="00D26DA0" w:rsidRDefault="00D26DA0" w:rsidP="00D26DA0">
      <w:pPr>
        <w:pStyle w:val="a3"/>
        <w:jc w:val="center"/>
      </w:pPr>
    </w:p>
    <w:p w14:paraId="7CE8385D" w14:textId="73C7497C" w:rsidR="00D406DE" w:rsidRDefault="00D406DE" w:rsidP="00D26DA0">
      <w:pPr>
        <w:pStyle w:val="a3"/>
        <w:jc w:val="center"/>
      </w:pPr>
    </w:p>
    <w:p w14:paraId="3F5B0412" w14:textId="21B80148" w:rsidR="00D406DE" w:rsidRDefault="00D406DE" w:rsidP="00D26DA0">
      <w:pPr>
        <w:pStyle w:val="a3"/>
        <w:jc w:val="center"/>
      </w:pPr>
    </w:p>
    <w:p w14:paraId="2B15D95C" w14:textId="00406CBA" w:rsidR="00D406DE" w:rsidRDefault="00D406DE" w:rsidP="00D26DA0">
      <w:pPr>
        <w:pStyle w:val="a3"/>
        <w:jc w:val="center"/>
      </w:pPr>
    </w:p>
    <w:p w14:paraId="4297C7EE" w14:textId="53DDBD51" w:rsidR="00D406DE" w:rsidRDefault="00D406DE" w:rsidP="00D26DA0">
      <w:pPr>
        <w:pStyle w:val="a3"/>
        <w:jc w:val="center"/>
      </w:pPr>
    </w:p>
    <w:p w14:paraId="7CB4BC11" w14:textId="3C9FCABE" w:rsidR="00D406DE" w:rsidRDefault="00D406DE" w:rsidP="00D26DA0">
      <w:pPr>
        <w:pStyle w:val="a3"/>
        <w:jc w:val="center"/>
      </w:pPr>
    </w:p>
    <w:p w14:paraId="5931AA85" w14:textId="3800F8BD" w:rsidR="00D406DE" w:rsidRDefault="00D406DE" w:rsidP="00D26DA0">
      <w:pPr>
        <w:pStyle w:val="a3"/>
        <w:jc w:val="center"/>
      </w:pPr>
    </w:p>
    <w:p w14:paraId="185331EB" w14:textId="4AAED43F" w:rsidR="00D406DE" w:rsidRDefault="00D406DE" w:rsidP="00D26DA0">
      <w:pPr>
        <w:pStyle w:val="a3"/>
        <w:jc w:val="center"/>
      </w:pPr>
    </w:p>
    <w:p w14:paraId="3011407E" w14:textId="77777777" w:rsidR="00D406DE" w:rsidRDefault="00D406DE" w:rsidP="00D26DA0">
      <w:pPr>
        <w:pStyle w:val="a3"/>
        <w:jc w:val="center"/>
      </w:pPr>
    </w:p>
    <w:p w14:paraId="6050A27B" w14:textId="10762FF0" w:rsidR="00D406DE" w:rsidRDefault="00D406DE" w:rsidP="00D26DA0">
      <w:pPr>
        <w:pStyle w:val="a3"/>
        <w:jc w:val="center"/>
      </w:pPr>
    </w:p>
    <w:p w14:paraId="2119C934" w14:textId="6972A4D2" w:rsidR="00D406DE" w:rsidRDefault="00D406DE" w:rsidP="00D26DA0">
      <w:pPr>
        <w:pStyle w:val="a3"/>
        <w:jc w:val="center"/>
      </w:pPr>
    </w:p>
    <w:p w14:paraId="6E29F616" w14:textId="77777777" w:rsidR="00D406DE" w:rsidRDefault="00D406DE" w:rsidP="00D26DA0">
      <w:pPr>
        <w:pStyle w:val="a3"/>
        <w:jc w:val="center"/>
      </w:pPr>
    </w:p>
    <w:p w14:paraId="7E42AC82" w14:textId="77777777" w:rsidR="00D406DE" w:rsidRDefault="00D406DE" w:rsidP="00D26DA0">
      <w:pPr>
        <w:pStyle w:val="a3"/>
        <w:jc w:val="center"/>
      </w:pPr>
    </w:p>
    <w:p w14:paraId="0B826B15" w14:textId="2E4D4A8A" w:rsidR="00D406DE" w:rsidRPr="00D406DE" w:rsidRDefault="00D26DA0" w:rsidP="00D406DE">
      <w:pPr>
        <w:pStyle w:val="a3"/>
        <w:jc w:val="center"/>
        <w:rPr>
          <w:b/>
          <w:sz w:val="32"/>
        </w:rPr>
      </w:pPr>
      <w:r w:rsidRPr="0028273D">
        <w:rPr>
          <w:b/>
          <w:sz w:val="32"/>
        </w:rPr>
        <w:t>Зерноград</w:t>
      </w:r>
      <w:r w:rsidR="00D406DE">
        <w:rPr>
          <w:b/>
          <w:sz w:val="32"/>
        </w:rPr>
        <w:t>,</w:t>
      </w:r>
      <w:r w:rsidRPr="0028273D">
        <w:rPr>
          <w:b/>
          <w:sz w:val="32"/>
        </w:rPr>
        <w:t xml:space="preserve"> 20</w:t>
      </w:r>
      <w:r w:rsidR="00D406DE">
        <w:rPr>
          <w:b/>
          <w:sz w:val="32"/>
        </w:rPr>
        <w:t>23</w:t>
      </w:r>
    </w:p>
    <w:p w14:paraId="73845D6C" w14:textId="77777777" w:rsidR="00D406DE" w:rsidRDefault="00D406DE" w:rsidP="0028273D">
      <w:pPr>
        <w:pStyle w:val="a3"/>
        <w:jc w:val="center"/>
        <w:rPr>
          <w:b/>
          <w:sz w:val="28"/>
        </w:rPr>
      </w:pPr>
    </w:p>
    <w:p w14:paraId="6E050353" w14:textId="2552C60B" w:rsidR="0028273D" w:rsidRPr="0028273D" w:rsidRDefault="0028273D" w:rsidP="0028273D">
      <w:pPr>
        <w:pStyle w:val="a3"/>
        <w:jc w:val="center"/>
        <w:rPr>
          <w:b/>
          <w:sz w:val="28"/>
        </w:rPr>
      </w:pPr>
      <w:r w:rsidRPr="0028273D">
        <w:rPr>
          <w:b/>
          <w:sz w:val="28"/>
        </w:rPr>
        <w:t>Уважаемые коллеги!</w:t>
      </w:r>
    </w:p>
    <w:p w14:paraId="515D7239" w14:textId="77777777" w:rsidR="0028273D" w:rsidRPr="0028273D" w:rsidRDefault="0028273D" w:rsidP="0028273D">
      <w:pPr>
        <w:pStyle w:val="a3"/>
        <w:jc w:val="center"/>
        <w:rPr>
          <w:b/>
          <w:sz w:val="32"/>
        </w:rPr>
      </w:pPr>
    </w:p>
    <w:p w14:paraId="08F3E447" w14:textId="77777777" w:rsidR="00D26DA0" w:rsidRPr="009062E1" w:rsidRDefault="00D26DA0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Невозможно написать сценарий, не владея основами режиссёрского мастерства. Конечно</w:t>
      </w:r>
      <w:r w:rsidR="0028273D" w:rsidRPr="009062E1">
        <w:rPr>
          <w:sz w:val="28"/>
          <w:szCs w:val="28"/>
        </w:rPr>
        <w:t>,</w:t>
      </w:r>
      <w:r w:rsidRPr="009062E1">
        <w:rPr>
          <w:sz w:val="28"/>
          <w:szCs w:val="28"/>
        </w:rPr>
        <w:t xml:space="preserve"> можно сделать всё по известной программе: книжная выставка в качестве иллюстрированного материа</w:t>
      </w:r>
      <w:r w:rsidR="00E16E1A" w:rsidRPr="009062E1">
        <w:rPr>
          <w:sz w:val="28"/>
          <w:szCs w:val="28"/>
        </w:rPr>
        <w:t>ла, волнение, едва прикрытое заученной наизусть статичной речью. Скучающая речь.</w:t>
      </w:r>
    </w:p>
    <w:p w14:paraId="0F893D08" w14:textId="77777777" w:rsidR="00E16E1A" w:rsidRPr="009062E1" w:rsidRDefault="00E16E1A" w:rsidP="00D406DE">
      <w:pPr>
        <w:pStyle w:val="a3"/>
        <w:jc w:val="both"/>
        <w:rPr>
          <w:sz w:val="28"/>
          <w:szCs w:val="28"/>
        </w:rPr>
      </w:pPr>
    </w:p>
    <w:p w14:paraId="1EF70917" w14:textId="77777777" w:rsidR="00E16E1A" w:rsidRPr="009062E1" w:rsidRDefault="00E16E1A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Давайте посмотрим, как актёрское мастерство может быть применено в библиотечной практике. Мероприятие (как образовательное, так и игровое) может быть интересным, запоминающимся, ярким, ведь творческая профессия библиотекаря в </w:t>
      </w:r>
      <w:proofErr w:type="gramStart"/>
      <w:r w:rsidRPr="009062E1">
        <w:rPr>
          <w:sz w:val="28"/>
          <w:szCs w:val="28"/>
        </w:rPr>
        <w:t>какой то</w:t>
      </w:r>
      <w:proofErr w:type="gramEnd"/>
      <w:r w:rsidRPr="009062E1">
        <w:rPr>
          <w:sz w:val="28"/>
          <w:szCs w:val="28"/>
        </w:rPr>
        <w:t xml:space="preserve"> мере </w:t>
      </w:r>
      <w:r w:rsidR="006E5879" w:rsidRPr="009062E1">
        <w:rPr>
          <w:sz w:val="28"/>
          <w:szCs w:val="28"/>
        </w:rPr>
        <w:t>сродни профессии актёра, а цепкий ум и удивительная многоплановость специалистов в данной сферы позволят овладеть новыми талантами без особого труда.</w:t>
      </w:r>
    </w:p>
    <w:p w14:paraId="06247F24" w14:textId="77777777" w:rsidR="006E5879" w:rsidRPr="009062E1" w:rsidRDefault="006E5879" w:rsidP="00D406DE">
      <w:pPr>
        <w:pStyle w:val="a3"/>
        <w:jc w:val="both"/>
        <w:rPr>
          <w:sz w:val="28"/>
          <w:szCs w:val="28"/>
        </w:rPr>
      </w:pPr>
    </w:p>
    <w:p w14:paraId="412E3C01" w14:textId="77777777" w:rsidR="006E5879" w:rsidRPr="009062E1" w:rsidRDefault="006E5879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Этапы написания библиотечного сценария почти такие же, как и для сценария другого характера, в том числе режиссёрских театральных постановок. Начиная работу, следует выполнить несколько необходимых действий.</w:t>
      </w:r>
    </w:p>
    <w:p w14:paraId="25C0C77C" w14:textId="77777777" w:rsidR="006E5879" w:rsidRPr="009062E1" w:rsidRDefault="006E5879" w:rsidP="00D406DE">
      <w:pPr>
        <w:pStyle w:val="a3"/>
        <w:jc w:val="both"/>
        <w:rPr>
          <w:sz w:val="28"/>
          <w:szCs w:val="28"/>
        </w:rPr>
      </w:pPr>
    </w:p>
    <w:p w14:paraId="6FB1A0B5" w14:textId="77777777" w:rsidR="006E5879" w:rsidRPr="009062E1" w:rsidRDefault="006E5879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1. Выбрать тему</w:t>
      </w:r>
      <w:r w:rsidRPr="009062E1">
        <w:rPr>
          <w:sz w:val="28"/>
          <w:szCs w:val="28"/>
        </w:rPr>
        <w:t xml:space="preserve">. От выбора темы, верного определения целевого и читательского назначения во многом зависит успех будущего мероприятия. Тема должна быть актуальной, соответствующей интересам и потребностям той аудитории, на которую мы ориентируемся. </w:t>
      </w:r>
      <w:proofErr w:type="gramStart"/>
      <w:r w:rsidRPr="009062E1">
        <w:rPr>
          <w:sz w:val="28"/>
          <w:szCs w:val="28"/>
        </w:rPr>
        <w:t>Например</w:t>
      </w:r>
      <w:proofErr w:type="gramEnd"/>
      <w:r w:rsidRPr="009062E1">
        <w:rPr>
          <w:sz w:val="28"/>
          <w:szCs w:val="28"/>
        </w:rPr>
        <w:t xml:space="preserve"> школьникам пятого класса вряд ли будет интересно слушать рассказ о фильмах А. Тарковского.</w:t>
      </w:r>
    </w:p>
    <w:p w14:paraId="0C6F3698" w14:textId="77777777" w:rsidR="002C00C5" w:rsidRPr="009062E1" w:rsidRDefault="002C00C5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2</w:t>
      </w:r>
      <w:r w:rsidRPr="009062E1">
        <w:rPr>
          <w:sz w:val="28"/>
          <w:szCs w:val="28"/>
        </w:rPr>
        <w:t xml:space="preserve">. </w:t>
      </w:r>
      <w:r w:rsidRPr="009062E1">
        <w:rPr>
          <w:b/>
          <w:i/>
          <w:sz w:val="28"/>
          <w:szCs w:val="28"/>
        </w:rPr>
        <w:t xml:space="preserve">Определить проблематику. </w:t>
      </w:r>
      <w:r w:rsidRPr="009062E1">
        <w:rPr>
          <w:sz w:val="28"/>
          <w:szCs w:val="28"/>
        </w:rPr>
        <w:t>По сути, любое произведение содержит проблему, конфликт. Это должно быть и в сценарии. Если проблемы нет, то он и не удался.</w:t>
      </w:r>
    </w:p>
    <w:p w14:paraId="218E1BFE" w14:textId="77777777" w:rsidR="002C00C5" w:rsidRPr="009062E1" w:rsidRDefault="002C00C5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3. Сформулировать идею.</w:t>
      </w:r>
      <w:r w:rsidRPr="009062E1">
        <w:rPr>
          <w:sz w:val="28"/>
          <w:szCs w:val="28"/>
        </w:rPr>
        <w:t xml:space="preserve"> У каждого произведения есть своя идея. Её можно увидеть сразу, но иногда она скрыта, и над её поисками нужно поработать, и над её поиском нужно поработать. Вы – творец своего библиотечного мероприятия, а значит можете решить сами, будет ли идея сразу понятна зрителям или же предстоит некая интрига, тайна.</w:t>
      </w:r>
    </w:p>
    <w:p w14:paraId="63D4B0A5" w14:textId="77777777" w:rsidR="002C00C5" w:rsidRPr="009062E1" w:rsidRDefault="002C00C5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4. Поставить сверхзадачу.</w:t>
      </w:r>
      <w:r w:rsidRPr="009062E1">
        <w:rPr>
          <w:sz w:val="28"/>
          <w:szCs w:val="28"/>
        </w:rPr>
        <w:t xml:space="preserve"> Данный пункт очень важен. Сверхзадача – это ваше личное, эмоциональное отношение к выбранной теме. Без сверхзадачи даже хороший сценарий будет скучным, пресным. Но что делать, если тема, по которой нужно провести мероприятие, вам </w:t>
      </w:r>
      <w:proofErr w:type="gramStart"/>
      <w:r w:rsidRPr="009062E1">
        <w:rPr>
          <w:sz w:val="28"/>
          <w:szCs w:val="28"/>
        </w:rPr>
        <w:t>неинтересна?.</w:t>
      </w:r>
      <w:proofErr w:type="gramEnd"/>
      <w:r w:rsidRPr="009062E1">
        <w:rPr>
          <w:sz w:val="28"/>
          <w:szCs w:val="28"/>
        </w:rPr>
        <w:t xml:space="preserve"> Есть два выхода: либо выбрать другую, близкую вам, либо найти в уже существующей те аспекты, которые вас привлекают, и постараться подать материал творчески, необычно (в виде интерактивной викторины или квеста).</w:t>
      </w:r>
    </w:p>
    <w:p w14:paraId="71898DD1" w14:textId="77777777" w:rsidR="002C00C5" w:rsidRPr="009062E1" w:rsidRDefault="002C00C5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5.</w:t>
      </w:r>
      <w:r w:rsidR="004E40D2" w:rsidRPr="009062E1">
        <w:rPr>
          <w:b/>
          <w:i/>
          <w:sz w:val="28"/>
          <w:szCs w:val="28"/>
        </w:rPr>
        <w:t xml:space="preserve"> Составить сценарный план.</w:t>
      </w:r>
      <w:r w:rsidR="004E40D2" w:rsidRPr="009062E1">
        <w:rPr>
          <w:sz w:val="28"/>
          <w:szCs w:val="28"/>
        </w:rPr>
        <w:t xml:space="preserve"> Это краткое изложения сценария. По нему будет проще работать над основным, большим сценарием будущего мероприятия.</w:t>
      </w:r>
    </w:p>
    <w:p w14:paraId="45129000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lastRenderedPageBreak/>
        <w:t>6. Построить композицию сценария.</w:t>
      </w:r>
      <w:r w:rsidRPr="009062E1">
        <w:rPr>
          <w:sz w:val="28"/>
          <w:szCs w:val="28"/>
        </w:rPr>
        <w:t xml:space="preserve"> Как и любое литературное произведение, сценарий массового мероприятия имеет фабулу. Это цепь событий, о которой повествуется в сюжете, в их логической причинно-временной последовательности. В состав фабулы входят экспозиция, завязка, развитие действия, кульминация и развязка.</w:t>
      </w:r>
    </w:p>
    <w:p w14:paraId="742B1A40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Давайте рассмотрим эти составляющие подробнее.</w:t>
      </w:r>
    </w:p>
    <w:p w14:paraId="349B09AE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</w:p>
    <w:p w14:paraId="3ACF1893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  <w:r w:rsidRPr="009062E1">
        <w:rPr>
          <w:b/>
          <w:i/>
          <w:sz w:val="28"/>
          <w:szCs w:val="28"/>
        </w:rPr>
        <w:t>От экспозиции до эпилога.</w:t>
      </w:r>
    </w:p>
    <w:p w14:paraId="35EE9A5E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</w:p>
    <w:p w14:paraId="1DA4CF42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1. Экспозиция даёт представление по теме, проблеме, которой посвящено мероприятие. Это как бы подготовка зрителя к восприятию материала. На этом этапе вы можете обратиться к аудитории, рассказать о целях мероприятия. Важно завладеть вниманием слушателей, заинтересовать их, возможно удивить.</w:t>
      </w:r>
    </w:p>
    <w:p w14:paraId="56AFD8EA" w14:textId="77777777" w:rsidR="004E40D2" w:rsidRPr="009062E1" w:rsidRDefault="004E40D2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2.</w:t>
      </w:r>
      <w:r w:rsidR="00B2371E" w:rsidRPr="009062E1">
        <w:rPr>
          <w:sz w:val="28"/>
          <w:szCs w:val="28"/>
        </w:rPr>
        <w:t>Завязка знакомит зрителей с основными действующими лицами. Намечаются их характеры, обрисовываются основные черты, происходит знакомство со временем и местом действия.</w:t>
      </w:r>
    </w:p>
    <w:p w14:paraId="33215CDB" w14:textId="77777777" w:rsidR="00B2371E" w:rsidRPr="009062E1" w:rsidRDefault="00B2371E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3. Развитие действия. На этом этапе происходит смена событий, сю</w:t>
      </w:r>
      <w:r w:rsidR="00594B1B" w:rsidRPr="009062E1">
        <w:rPr>
          <w:sz w:val="28"/>
          <w:szCs w:val="28"/>
        </w:rPr>
        <w:t>жет развивается. Именно теперь появляется</w:t>
      </w:r>
      <w:r w:rsidR="00CB42FC" w:rsidRPr="009062E1">
        <w:rPr>
          <w:sz w:val="28"/>
          <w:szCs w:val="28"/>
        </w:rPr>
        <w:t xml:space="preserve"> такой важный момент сценария, как конфликт (столкновение сторон, мнений, сил). Он может представлять противоборство между характерами, обстоятельствами, временами.</w:t>
      </w:r>
    </w:p>
    <w:p w14:paraId="21F3FADA" w14:textId="77777777" w:rsidR="00CB42FC" w:rsidRPr="009062E1" w:rsidRDefault="00CB42F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4. Кульминация. – это очень важный элемент сценария, от которого зависят </w:t>
      </w:r>
      <w:proofErr w:type="gramStart"/>
      <w:r w:rsidRPr="009062E1">
        <w:rPr>
          <w:sz w:val="28"/>
          <w:szCs w:val="28"/>
        </w:rPr>
        <w:t>результат  и</w:t>
      </w:r>
      <w:proofErr w:type="gramEnd"/>
      <w:r w:rsidRPr="009062E1">
        <w:rPr>
          <w:sz w:val="28"/>
          <w:szCs w:val="28"/>
        </w:rPr>
        <w:t xml:space="preserve"> эффективность всего мероприятия. Напряжение доходит до своего максимума. Причём время кульминации (по продолжительности) </w:t>
      </w:r>
      <w:proofErr w:type="gramStart"/>
      <w:r w:rsidRPr="009062E1">
        <w:rPr>
          <w:sz w:val="28"/>
          <w:szCs w:val="28"/>
        </w:rPr>
        <w:t>рассчитывается  исходя</w:t>
      </w:r>
      <w:proofErr w:type="gramEnd"/>
      <w:r w:rsidRPr="009062E1">
        <w:rPr>
          <w:sz w:val="28"/>
          <w:szCs w:val="28"/>
        </w:rPr>
        <w:t xml:space="preserve"> из коэффициента «золотого сечения (он равен 0,625). К примеру, если продолжительность нашего сценария составляет 60 минут, то время кульминации будет составлять приблизительно 9-10 минут.</w:t>
      </w:r>
    </w:p>
    <w:p w14:paraId="27EB4700" w14:textId="77777777" w:rsidR="00CB42FC" w:rsidRPr="009062E1" w:rsidRDefault="00CB42F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5. Развязка. Апогей достигнут. Зрителей долго держать в сильном эмоциональном напряжении нельзя. Требуется логическое завершение.</w:t>
      </w:r>
    </w:p>
    <w:p w14:paraId="080FA19F" w14:textId="77777777" w:rsidR="00CB42FC" w:rsidRPr="009062E1" w:rsidRDefault="00CB42F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6. Эпилог. Эмоциональное напряжение снято, но нужен эпизод, подчёркивающий важность выбранной темы мероприятия. С психологической точки зрения в сценарии важны начало и конец.</w:t>
      </w:r>
    </w:p>
    <w:p w14:paraId="5AB80356" w14:textId="77777777" w:rsidR="00CB42FC" w:rsidRPr="009062E1" w:rsidRDefault="00CB42F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7. ракурс – это точка зрения, позиция автора, рассмотрение проблемы в определённом аспекте. Например, тему христианства можно преподнести</w:t>
      </w:r>
      <w:r w:rsidR="005134AD" w:rsidRPr="009062E1">
        <w:rPr>
          <w:sz w:val="28"/>
          <w:szCs w:val="28"/>
        </w:rPr>
        <w:t xml:space="preserve"> с точки зрения религии, духовно- нравственного начала, а можно в политическом и историческом аспекте. В ракурсе выражается авторская позиция, трактовка.</w:t>
      </w:r>
    </w:p>
    <w:p w14:paraId="6064EB62" w14:textId="77777777" w:rsidR="005134AD" w:rsidRPr="009062E1" w:rsidRDefault="005134AD" w:rsidP="00D406DE">
      <w:pPr>
        <w:pStyle w:val="a3"/>
        <w:jc w:val="both"/>
        <w:rPr>
          <w:sz w:val="28"/>
          <w:szCs w:val="28"/>
        </w:rPr>
      </w:pPr>
    </w:p>
    <w:p w14:paraId="1AA6F315" w14:textId="77777777" w:rsidR="005134AD" w:rsidRPr="009062E1" w:rsidRDefault="005134AD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Какие же выразительные средства и приёмы следует использовать для того. Чтобы мероприятие было запоминающимся и интересным.</w:t>
      </w:r>
    </w:p>
    <w:p w14:paraId="11C8365D" w14:textId="77777777" w:rsidR="005134AD" w:rsidRPr="009062E1" w:rsidRDefault="005134AD" w:rsidP="00D406DE">
      <w:pPr>
        <w:pStyle w:val="a3"/>
        <w:jc w:val="both"/>
        <w:rPr>
          <w:sz w:val="28"/>
          <w:szCs w:val="28"/>
        </w:rPr>
      </w:pPr>
    </w:p>
    <w:p w14:paraId="48DA3712" w14:textId="77777777" w:rsidR="005134AD" w:rsidRPr="009062E1" w:rsidRDefault="005134AD" w:rsidP="00D406DE">
      <w:pPr>
        <w:pStyle w:val="a3"/>
        <w:jc w:val="both"/>
        <w:rPr>
          <w:b/>
          <w:sz w:val="28"/>
          <w:szCs w:val="28"/>
        </w:rPr>
      </w:pPr>
      <w:r w:rsidRPr="009062E1">
        <w:rPr>
          <w:b/>
          <w:sz w:val="28"/>
          <w:szCs w:val="28"/>
        </w:rPr>
        <w:t>Средства и приёмы</w:t>
      </w:r>
    </w:p>
    <w:p w14:paraId="767F8A99" w14:textId="77777777" w:rsidR="005134AD" w:rsidRPr="009062E1" w:rsidRDefault="005134AD" w:rsidP="00D406DE">
      <w:pPr>
        <w:pStyle w:val="a3"/>
        <w:jc w:val="both"/>
        <w:rPr>
          <w:sz w:val="28"/>
          <w:szCs w:val="28"/>
        </w:rPr>
      </w:pPr>
    </w:p>
    <w:p w14:paraId="15F5005A" w14:textId="77777777" w:rsidR="00CB42FC" w:rsidRPr="009062E1" w:rsidRDefault="001D1D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1. Темпо-ритм. Темп – это скорость речи, а ритм – ваше внутреннее состояние. Темпо-ритм – термин, обозначающий верное чередование ритмов. </w:t>
      </w:r>
      <w:r w:rsidRPr="009062E1">
        <w:rPr>
          <w:sz w:val="28"/>
          <w:szCs w:val="28"/>
        </w:rPr>
        <w:lastRenderedPageBreak/>
        <w:t>В драматическом действии ритм должен сливаться с темпом. В идеале должно происходить взаимодействие внутреннего (ощущение актёра) и внешнего (то, что видит зритель). Например, заметно меняется состояние персонажа – походка, жесты во время прогулки, военного марша, опасности. При несовпадениях внешнего и внутреннего темпо-ритмов возникает комедийный эффект или драматическое напряжение.</w:t>
      </w:r>
    </w:p>
    <w:p w14:paraId="731B3E68" w14:textId="77777777" w:rsidR="00B72869" w:rsidRPr="009062E1" w:rsidRDefault="00B72869" w:rsidP="00D406DE">
      <w:pPr>
        <w:pStyle w:val="a3"/>
        <w:jc w:val="both"/>
        <w:rPr>
          <w:sz w:val="28"/>
          <w:szCs w:val="28"/>
        </w:rPr>
      </w:pPr>
    </w:p>
    <w:p w14:paraId="77360115" w14:textId="77777777" w:rsidR="00B72869" w:rsidRPr="009062E1" w:rsidRDefault="00B72869" w:rsidP="00D406DE">
      <w:pPr>
        <w:pStyle w:val="a3"/>
        <w:jc w:val="both"/>
        <w:rPr>
          <w:sz w:val="28"/>
          <w:szCs w:val="28"/>
        </w:rPr>
      </w:pPr>
    </w:p>
    <w:p w14:paraId="6DD472A5" w14:textId="77777777" w:rsidR="001D1DB4" w:rsidRPr="009062E1" w:rsidRDefault="001D1D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2. </w:t>
      </w:r>
      <w:r w:rsidR="0007705C" w:rsidRPr="009062E1">
        <w:rPr>
          <w:sz w:val="28"/>
          <w:szCs w:val="28"/>
        </w:rPr>
        <w:t xml:space="preserve">Эффект паузы. Как это не парадоксально, но отсутствие события в </w:t>
      </w:r>
      <w:proofErr w:type="gramStart"/>
      <w:r w:rsidR="0007705C" w:rsidRPr="009062E1">
        <w:rPr>
          <w:sz w:val="28"/>
          <w:szCs w:val="28"/>
        </w:rPr>
        <w:t>каком то</w:t>
      </w:r>
      <w:proofErr w:type="gramEnd"/>
      <w:r w:rsidR="0007705C" w:rsidRPr="009062E1">
        <w:rPr>
          <w:sz w:val="28"/>
          <w:szCs w:val="28"/>
        </w:rPr>
        <w:t xml:space="preserve"> временном промежутке создать огромную напряжённость и эмоциональный подъём. Многие великие сценаристы отлично понимают неотразимую силу «затишья перед бурей».</w:t>
      </w:r>
    </w:p>
    <w:p w14:paraId="0A3F1310" w14:textId="77777777" w:rsidR="0007705C" w:rsidRPr="009062E1" w:rsidRDefault="0007705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3. Приём ассоциации личного предмета с персонажем. В данном случае опорной точкой, </w:t>
      </w:r>
      <w:r w:rsidR="000063A8" w:rsidRPr="009062E1">
        <w:rPr>
          <w:sz w:val="28"/>
          <w:szCs w:val="28"/>
        </w:rPr>
        <w:t>символизирующей отношение персонажа, будет этот предмет.</w:t>
      </w:r>
    </w:p>
    <w:p w14:paraId="30CB0EAD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4. Фокус внимания. Важно на протяжении всего мероприятия поддерживать внимание зрителей. Как же это сделать? Раскроем несколько секретов.</w:t>
      </w:r>
    </w:p>
    <w:p w14:paraId="78FECFB9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</w:p>
    <w:p w14:paraId="6273D3FB" w14:textId="77777777" w:rsidR="000063A8" w:rsidRPr="009062E1" w:rsidRDefault="000063A8" w:rsidP="00D406DE">
      <w:pPr>
        <w:pStyle w:val="a3"/>
        <w:jc w:val="both"/>
        <w:rPr>
          <w:b/>
          <w:sz w:val="28"/>
          <w:szCs w:val="28"/>
        </w:rPr>
      </w:pPr>
      <w:r w:rsidRPr="009062E1">
        <w:rPr>
          <w:b/>
          <w:sz w:val="28"/>
          <w:szCs w:val="28"/>
        </w:rPr>
        <w:t>Смотри на меня</w:t>
      </w:r>
    </w:p>
    <w:p w14:paraId="1098340E" w14:textId="77777777" w:rsidR="000063A8" w:rsidRPr="009062E1" w:rsidRDefault="000063A8" w:rsidP="00D406DE">
      <w:pPr>
        <w:pStyle w:val="a3"/>
        <w:jc w:val="both"/>
        <w:rPr>
          <w:b/>
          <w:sz w:val="28"/>
          <w:szCs w:val="28"/>
        </w:rPr>
      </w:pPr>
    </w:p>
    <w:p w14:paraId="3A11B7D5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1. Запомните: движущаяся фигура привлекает внимание сильнее чем статичная.</w:t>
      </w:r>
    </w:p>
    <w:p w14:paraId="54C62970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2. Наиболее важные события и выход актёров должны происходить справа (для зрителей слева), потому что левая половина более притягательна, формы и движения попадающие в левую часть поля зрения, воспринимаются более отчётливо и живо.</w:t>
      </w:r>
    </w:p>
    <w:p w14:paraId="51309D54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3. Для привлечения внимания к центру действия по обе стороны от главных персонажей можно разместить две группы героев, смотрящих на них.</w:t>
      </w:r>
    </w:p>
    <w:p w14:paraId="51109215" w14:textId="77777777" w:rsidR="000063A8" w:rsidRPr="009062E1" w:rsidRDefault="000063A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4. небольшие декорации на фоне героя будут демонстрировать его величественность, а больше наоборот, его неважность и даже ничтожность.</w:t>
      </w:r>
    </w:p>
    <w:p w14:paraId="03C0FF0F" w14:textId="77777777" w:rsidR="000063A8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5. Быстрое чередование света и тени создаёт шоковый эффект.</w:t>
      </w:r>
    </w:p>
    <w:p w14:paraId="1E05843F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6. Движение световых пятен, быстрая смена </w:t>
      </w:r>
      <w:proofErr w:type="gramStart"/>
      <w:r w:rsidRPr="009062E1">
        <w:rPr>
          <w:sz w:val="28"/>
          <w:szCs w:val="28"/>
        </w:rPr>
        <w:t>цвета  пробуждают</w:t>
      </w:r>
      <w:proofErr w:type="gramEnd"/>
      <w:r w:rsidRPr="009062E1">
        <w:rPr>
          <w:sz w:val="28"/>
          <w:szCs w:val="28"/>
        </w:rPr>
        <w:t xml:space="preserve"> у зрителей воодушевление и волнение.</w:t>
      </w:r>
    </w:p>
    <w:p w14:paraId="54AF154A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7. При выборе цвета костюмов для действующих лиц важен контраст. Например, главный персонаж – в белом, остальные в одежде тёмных тонов.</w:t>
      </w:r>
    </w:p>
    <w:p w14:paraId="5BD09EC2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8. Приём «зигзаг». Прямо перед самой кульминацией мы специально вводим </w:t>
      </w:r>
      <w:proofErr w:type="gramStart"/>
      <w:r w:rsidRPr="009062E1">
        <w:rPr>
          <w:sz w:val="28"/>
          <w:szCs w:val="28"/>
        </w:rPr>
        <w:t>эпизод</w:t>
      </w:r>
      <w:proofErr w:type="gramEnd"/>
      <w:r w:rsidRPr="009062E1">
        <w:rPr>
          <w:sz w:val="28"/>
          <w:szCs w:val="28"/>
        </w:rPr>
        <w:t xml:space="preserve"> который совершенно выбивает зрителей из темы.</w:t>
      </w:r>
    </w:p>
    <w:p w14:paraId="6D676160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9. Приём «рондо». Мы заканчиваем наше мероприятие тем же чем и начинали. Дело в том, что в финале фразы, сказанные в начале, звучат совсем иначе и даже могут иметь другой смысл. Например, герой вначале говорит, что человеку необязательно читать книги. Но за время событий </w:t>
      </w:r>
      <w:proofErr w:type="gramStart"/>
      <w:r w:rsidRPr="009062E1">
        <w:rPr>
          <w:sz w:val="28"/>
          <w:szCs w:val="28"/>
        </w:rPr>
        <w:t>показанных  в</w:t>
      </w:r>
      <w:proofErr w:type="gramEnd"/>
      <w:r w:rsidRPr="009062E1">
        <w:rPr>
          <w:sz w:val="28"/>
          <w:szCs w:val="28"/>
        </w:rPr>
        <w:t xml:space="preserve"> мероприятии, его мнение изменилось, и в конце он объясняет, почему снова рассуждает о книгах.</w:t>
      </w:r>
    </w:p>
    <w:p w14:paraId="320F851B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10. Приём «оттяжка». Перед тем как представить перед зрителем эмоциональный эпизод, очень важно затормозить действие.</w:t>
      </w:r>
    </w:p>
    <w:p w14:paraId="18721F93" w14:textId="77777777" w:rsidR="00EC28B4" w:rsidRPr="009062E1" w:rsidRDefault="00EC28B4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lastRenderedPageBreak/>
        <w:t>11. Приём «тормоз».</w:t>
      </w:r>
      <w:r w:rsidR="00AD541D" w:rsidRPr="009062E1">
        <w:rPr>
          <w:sz w:val="28"/>
          <w:szCs w:val="28"/>
        </w:rPr>
        <w:t xml:space="preserve"> Действие резко останавливается.</w:t>
      </w:r>
    </w:p>
    <w:p w14:paraId="6D31F7CE" w14:textId="77777777" w:rsidR="00535467" w:rsidRPr="009062E1" w:rsidRDefault="00535467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12. Использование аудио эффектов. Все мы мыслим </w:t>
      </w:r>
      <w:r w:rsidR="00BC4E13" w:rsidRPr="009062E1">
        <w:rPr>
          <w:sz w:val="28"/>
          <w:szCs w:val="28"/>
        </w:rPr>
        <w:t xml:space="preserve">ассоциативно, поэтому шелест деревьев и пение птиц будет однозначно вызывать в памяти картины природы. </w:t>
      </w:r>
    </w:p>
    <w:p w14:paraId="30FC9CE3" w14:textId="77777777" w:rsidR="00BC4E13" w:rsidRPr="009062E1" w:rsidRDefault="00BC4E13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13. Следует стремиться к вовлечению в действие широкого круга участников, чтобы каждый мог быть активен, проявить свои знания. Идеально, когда все гости могут принять участие в действии.</w:t>
      </w:r>
    </w:p>
    <w:p w14:paraId="661B7E77" w14:textId="77777777" w:rsidR="00BC4E13" w:rsidRPr="009062E1" w:rsidRDefault="00BC4E13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14. Язык повествования не должен быть сухим и скучным! Используйте эмоциональный рассказ, метафоры, эпитеты</w:t>
      </w:r>
      <w:r w:rsidR="000A786C" w:rsidRPr="009062E1">
        <w:rPr>
          <w:sz w:val="28"/>
          <w:szCs w:val="28"/>
        </w:rPr>
        <w:t>, иллюстративный материал, интерактивные презентации.</w:t>
      </w:r>
    </w:p>
    <w:p w14:paraId="47CF7871" w14:textId="78ABFB41" w:rsidR="000A786C" w:rsidRPr="009062E1" w:rsidRDefault="000A786C" w:rsidP="00D406DE">
      <w:pPr>
        <w:pStyle w:val="a3"/>
        <w:jc w:val="both"/>
        <w:rPr>
          <w:b/>
          <w:sz w:val="28"/>
          <w:szCs w:val="28"/>
        </w:rPr>
      </w:pPr>
      <w:r w:rsidRPr="009062E1">
        <w:rPr>
          <w:sz w:val="28"/>
          <w:szCs w:val="28"/>
        </w:rPr>
        <w:t>15. используйте больше игровых форм</w:t>
      </w:r>
      <w:r w:rsidRPr="009062E1">
        <w:rPr>
          <w:b/>
          <w:sz w:val="28"/>
          <w:szCs w:val="28"/>
        </w:rPr>
        <w:t>! Ваше мероприятие должно отличаться от школьного урока.</w:t>
      </w:r>
    </w:p>
    <w:p w14:paraId="7D4C5F63" w14:textId="77777777" w:rsidR="000A786C" w:rsidRPr="009062E1" w:rsidRDefault="000A786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16. Не забывайте о поощрении участников. Каждому будет приятно получить небольшой приз за правильный ответ или </w:t>
      </w:r>
      <w:r w:rsidR="00B801CC" w:rsidRPr="009062E1">
        <w:rPr>
          <w:sz w:val="28"/>
          <w:szCs w:val="28"/>
        </w:rPr>
        <w:t>активное участие в постановке.</w:t>
      </w:r>
    </w:p>
    <w:p w14:paraId="3AF0AE3A" w14:textId="77777777" w:rsidR="00B801CC" w:rsidRPr="009062E1" w:rsidRDefault="00B801CC" w:rsidP="00D406DE">
      <w:pPr>
        <w:pStyle w:val="a3"/>
        <w:jc w:val="both"/>
        <w:rPr>
          <w:sz w:val="28"/>
          <w:szCs w:val="28"/>
        </w:rPr>
      </w:pPr>
    </w:p>
    <w:p w14:paraId="3E58BBD1" w14:textId="77777777" w:rsidR="00B801CC" w:rsidRPr="009062E1" w:rsidRDefault="00B801CC" w:rsidP="00D406DE">
      <w:pPr>
        <w:pStyle w:val="a3"/>
        <w:jc w:val="both"/>
        <w:rPr>
          <w:b/>
          <w:sz w:val="28"/>
          <w:szCs w:val="28"/>
        </w:rPr>
      </w:pPr>
      <w:r w:rsidRPr="009062E1">
        <w:rPr>
          <w:b/>
          <w:sz w:val="28"/>
          <w:szCs w:val="28"/>
        </w:rPr>
        <w:t>Готовимся к выступлению</w:t>
      </w:r>
    </w:p>
    <w:p w14:paraId="6D2A051C" w14:textId="77777777" w:rsidR="00B801CC" w:rsidRPr="009062E1" w:rsidRDefault="00B801CC" w:rsidP="00D406DE">
      <w:pPr>
        <w:pStyle w:val="a3"/>
        <w:jc w:val="both"/>
        <w:rPr>
          <w:b/>
          <w:sz w:val="28"/>
          <w:szCs w:val="28"/>
        </w:rPr>
      </w:pPr>
    </w:p>
    <w:p w14:paraId="0012E841" w14:textId="77777777" w:rsidR="00AD541D" w:rsidRPr="009062E1" w:rsidRDefault="00B801CC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Итак, сценарий написан, роли распределены и выучены, декорации готовы, репетиция прошла, а вы всё равно волнуетесь перед выступлением и не знаете, как воспримет вас аудитория. Несколько советов.</w:t>
      </w:r>
    </w:p>
    <w:p w14:paraId="7064BA6F" w14:textId="77777777" w:rsidR="00B801CC" w:rsidRPr="009062E1" w:rsidRDefault="00B801CC" w:rsidP="00D406DE">
      <w:pPr>
        <w:pStyle w:val="a3"/>
        <w:jc w:val="both"/>
        <w:rPr>
          <w:sz w:val="28"/>
          <w:szCs w:val="28"/>
        </w:rPr>
      </w:pPr>
    </w:p>
    <w:p w14:paraId="635136B3" w14:textId="77777777" w:rsidR="00B801CC" w:rsidRPr="009062E1" w:rsidRDefault="00766C50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1. Люди бояться излишнего официоза</w:t>
      </w:r>
      <w:r w:rsidR="00B801CC" w:rsidRPr="009062E1">
        <w:rPr>
          <w:sz w:val="28"/>
          <w:szCs w:val="28"/>
        </w:rPr>
        <w:t xml:space="preserve"> и будут рады улыбке</w:t>
      </w:r>
      <w:r w:rsidRPr="009062E1">
        <w:rPr>
          <w:sz w:val="28"/>
          <w:szCs w:val="28"/>
        </w:rPr>
        <w:t>, открытому взгляду</w:t>
      </w:r>
      <w:r w:rsidR="004138E6" w:rsidRPr="009062E1">
        <w:rPr>
          <w:sz w:val="28"/>
          <w:szCs w:val="28"/>
        </w:rPr>
        <w:t>, обращённому прямо на них. Искренность и хорошее настроение</w:t>
      </w:r>
      <w:r w:rsidR="00AA6987" w:rsidRPr="009062E1">
        <w:rPr>
          <w:sz w:val="28"/>
          <w:szCs w:val="28"/>
        </w:rPr>
        <w:t xml:space="preserve"> нравятся любой аудитории.</w:t>
      </w:r>
    </w:p>
    <w:p w14:paraId="3DAC5AC0" w14:textId="77777777" w:rsidR="00AA6987" w:rsidRPr="009062E1" w:rsidRDefault="00AA6987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2. Обратите внимание на скорость речи, степень монотонности. Ваш лексикон должен быть достаточно обширным. Лишь тогда вы сможете свободно манипулировать сценарным материалом, не повторяться.</w:t>
      </w:r>
    </w:p>
    <w:p w14:paraId="18225CE8" w14:textId="77777777" w:rsidR="00AA6987" w:rsidRPr="009062E1" w:rsidRDefault="009B30D9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3. З</w:t>
      </w:r>
      <w:r w:rsidR="00AA6987" w:rsidRPr="009062E1">
        <w:rPr>
          <w:sz w:val="28"/>
          <w:szCs w:val="28"/>
        </w:rPr>
        <w:t>адайте вопросы аудитории. Это даст возможность наладить контакт, вызвать интерес и поможет вам, если чувствуете, что можете сбиться и возникает незапланированная тишина.</w:t>
      </w:r>
    </w:p>
    <w:p w14:paraId="7952EBFF" w14:textId="77777777" w:rsidR="00AA6987" w:rsidRPr="009062E1" w:rsidRDefault="004C700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4. И</w:t>
      </w:r>
      <w:r w:rsidR="00AA6987" w:rsidRPr="009062E1">
        <w:rPr>
          <w:sz w:val="28"/>
          <w:szCs w:val="28"/>
        </w:rPr>
        <w:t>спользуйте в своей речи ударные слова, такие как «всегда», «никогда», «всё», «нигде». Это невольно вызывает уважение у аудитории</w:t>
      </w:r>
      <w:r w:rsidRPr="009062E1">
        <w:rPr>
          <w:sz w:val="28"/>
          <w:szCs w:val="28"/>
        </w:rPr>
        <w:t xml:space="preserve"> и побуждает к мысленной активности.</w:t>
      </w:r>
    </w:p>
    <w:p w14:paraId="7D348CEB" w14:textId="77777777" w:rsidR="004C7008" w:rsidRPr="009062E1" w:rsidRDefault="009B30D9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>5. С</w:t>
      </w:r>
      <w:r w:rsidR="004C7008" w:rsidRPr="009062E1">
        <w:rPr>
          <w:sz w:val="28"/>
          <w:szCs w:val="28"/>
        </w:rPr>
        <w:t>тарайтесь как можно меньше нервничать и волноваться. Убедите себя, что аудитория настроена к вам положительно и слушать вас будет внимательно.</w:t>
      </w:r>
    </w:p>
    <w:p w14:paraId="640F1A2A" w14:textId="77777777" w:rsidR="004C7008" w:rsidRPr="009062E1" w:rsidRDefault="004C7008" w:rsidP="00D406DE">
      <w:pPr>
        <w:pStyle w:val="a3"/>
        <w:jc w:val="both"/>
        <w:rPr>
          <w:sz w:val="28"/>
          <w:szCs w:val="28"/>
        </w:rPr>
      </w:pPr>
    </w:p>
    <w:p w14:paraId="326BB4C5" w14:textId="77777777" w:rsidR="004C7008" w:rsidRPr="009062E1" w:rsidRDefault="004C7008" w:rsidP="00D406DE">
      <w:pPr>
        <w:pStyle w:val="a3"/>
        <w:jc w:val="both"/>
        <w:rPr>
          <w:sz w:val="28"/>
          <w:szCs w:val="28"/>
        </w:rPr>
      </w:pPr>
      <w:r w:rsidRPr="009062E1">
        <w:rPr>
          <w:sz w:val="28"/>
          <w:szCs w:val="28"/>
        </w:rPr>
        <w:t xml:space="preserve">Теперь вы знаете, из каких этапов строится подготовка </w:t>
      </w:r>
      <w:proofErr w:type="gramStart"/>
      <w:r w:rsidRPr="009062E1">
        <w:rPr>
          <w:sz w:val="28"/>
          <w:szCs w:val="28"/>
        </w:rPr>
        <w:t>сценария  массового</w:t>
      </w:r>
      <w:proofErr w:type="gramEnd"/>
      <w:r w:rsidRPr="009062E1">
        <w:rPr>
          <w:sz w:val="28"/>
          <w:szCs w:val="28"/>
        </w:rPr>
        <w:t xml:space="preserve"> м</w:t>
      </w:r>
      <w:r w:rsidR="009B30D9" w:rsidRPr="009062E1">
        <w:rPr>
          <w:sz w:val="28"/>
          <w:szCs w:val="28"/>
        </w:rPr>
        <w:t xml:space="preserve">ероприятия, имеете представление о составляющих и можете использовать выразительные средства и приёмы так, чтобы зрители поверили, что на сцене происходит настоящее волшебство, и не могли отвести взгляд. </w:t>
      </w:r>
      <w:r w:rsidR="008641FF" w:rsidRPr="009062E1">
        <w:rPr>
          <w:sz w:val="28"/>
          <w:szCs w:val="28"/>
        </w:rPr>
        <w:t xml:space="preserve">Перед библиотекарем, который становится одновременно и режиссёром культурно-досуговой программы, стоит непростая задача. Но благодаря определённым качествам, знаниям и умениям каждому специалисту под силу подготовить </w:t>
      </w:r>
      <w:r w:rsidR="008641FF" w:rsidRPr="009062E1">
        <w:rPr>
          <w:sz w:val="28"/>
          <w:szCs w:val="28"/>
        </w:rPr>
        <w:lastRenderedPageBreak/>
        <w:t>интересные, яркие. Запоминающиеся мероприятия, которые станут настоящим подарком для читателей.</w:t>
      </w:r>
    </w:p>
    <w:p w14:paraId="6902B88A" w14:textId="77777777" w:rsidR="00D62885" w:rsidRPr="009062E1" w:rsidRDefault="00D62885" w:rsidP="000063A8">
      <w:pPr>
        <w:pStyle w:val="a3"/>
        <w:rPr>
          <w:sz w:val="28"/>
          <w:szCs w:val="28"/>
        </w:rPr>
      </w:pPr>
    </w:p>
    <w:p w14:paraId="286E7135" w14:textId="77777777" w:rsidR="00D62885" w:rsidRPr="009062E1" w:rsidRDefault="00D62885" w:rsidP="000063A8">
      <w:pPr>
        <w:pStyle w:val="a3"/>
        <w:rPr>
          <w:sz w:val="28"/>
          <w:szCs w:val="28"/>
        </w:rPr>
      </w:pPr>
    </w:p>
    <w:p w14:paraId="2FF9C763" w14:textId="77777777" w:rsidR="00D62885" w:rsidRPr="009062E1" w:rsidRDefault="00D62885" w:rsidP="000063A8">
      <w:pPr>
        <w:pStyle w:val="a3"/>
        <w:rPr>
          <w:sz w:val="28"/>
          <w:szCs w:val="28"/>
        </w:rPr>
      </w:pPr>
    </w:p>
    <w:p w14:paraId="1C62DF3C" w14:textId="77777777" w:rsidR="00D62885" w:rsidRPr="009062E1" w:rsidRDefault="00D62885" w:rsidP="00D62885">
      <w:pPr>
        <w:pStyle w:val="a3"/>
        <w:jc w:val="center"/>
        <w:rPr>
          <w:b/>
          <w:sz w:val="28"/>
          <w:szCs w:val="28"/>
        </w:rPr>
      </w:pPr>
      <w:r w:rsidRPr="009062E1">
        <w:rPr>
          <w:b/>
          <w:sz w:val="28"/>
          <w:szCs w:val="28"/>
        </w:rPr>
        <w:t>Литература</w:t>
      </w:r>
    </w:p>
    <w:p w14:paraId="181AB21A" w14:textId="77777777" w:rsidR="00B801CC" w:rsidRPr="009062E1" w:rsidRDefault="00B801CC" w:rsidP="000063A8">
      <w:pPr>
        <w:pStyle w:val="a3"/>
        <w:rPr>
          <w:sz w:val="28"/>
          <w:szCs w:val="28"/>
        </w:rPr>
      </w:pPr>
    </w:p>
    <w:p w14:paraId="532F56DA" w14:textId="77777777" w:rsidR="0028273D" w:rsidRPr="009062E1" w:rsidRDefault="0028273D" w:rsidP="000063A8">
      <w:pPr>
        <w:pStyle w:val="a3"/>
        <w:rPr>
          <w:sz w:val="28"/>
          <w:szCs w:val="28"/>
        </w:rPr>
      </w:pPr>
    </w:p>
    <w:p w14:paraId="5A23C701" w14:textId="5E9980C1" w:rsidR="0028273D" w:rsidRPr="009062E1" w:rsidRDefault="0028273D" w:rsidP="00282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62E1">
        <w:rPr>
          <w:sz w:val="28"/>
          <w:szCs w:val="28"/>
        </w:rPr>
        <w:t>Индик, У. Психология для сценаристов</w:t>
      </w:r>
      <w:r w:rsidR="00475818">
        <w:rPr>
          <w:sz w:val="28"/>
          <w:szCs w:val="28"/>
        </w:rPr>
        <w:t xml:space="preserve"> / У. </w:t>
      </w:r>
      <w:proofErr w:type="gramStart"/>
      <w:r w:rsidR="00475818">
        <w:rPr>
          <w:sz w:val="28"/>
          <w:szCs w:val="28"/>
        </w:rPr>
        <w:t xml:space="preserve">Индик </w:t>
      </w:r>
      <w:r w:rsidRPr="009062E1">
        <w:rPr>
          <w:sz w:val="28"/>
          <w:szCs w:val="28"/>
        </w:rPr>
        <w:t>.</w:t>
      </w:r>
      <w:proofErr w:type="gramEnd"/>
      <w:r w:rsidRPr="009062E1">
        <w:rPr>
          <w:sz w:val="28"/>
          <w:szCs w:val="28"/>
        </w:rPr>
        <w:t xml:space="preserve">- М.: Альпина </w:t>
      </w:r>
      <w:proofErr w:type="spellStart"/>
      <w:r w:rsidRPr="009062E1">
        <w:rPr>
          <w:sz w:val="28"/>
          <w:szCs w:val="28"/>
        </w:rPr>
        <w:t>нонфикшн</w:t>
      </w:r>
      <w:proofErr w:type="spellEnd"/>
      <w:r w:rsidRPr="009062E1">
        <w:rPr>
          <w:sz w:val="28"/>
          <w:szCs w:val="28"/>
        </w:rPr>
        <w:t>, 2016 г.</w:t>
      </w:r>
    </w:p>
    <w:p w14:paraId="29965B17" w14:textId="77777777" w:rsidR="0028273D" w:rsidRPr="009062E1" w:rsidRDefault="0028273D" w:rsidP="000063A8">
      <w:pPr>
        <w:pStyle w:val="a3"/>
        <w:rPr>
          <w:sz w:val="28"/>
          <w:szCs w:val="28"/>
        </w:rPr>
      </w:pPr>
    </w:p>
    <w:p w14:paraId="08314026" w14:textId="44BB0A7C" w:rsidR="0028273D" w:rsidRPr="009062E1" w:rsidRDefault="0028273D" w:rsidP="00282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62E1">
        <w:rPr>
          <w:sz w:val="28"/>
          <w:szCs w:val="28"/>
        </w:rPr>
        <w:t>Опарина, Н.А. Пьесы, сценарии для детей и юношества</w:t>
      </w:r>
      <w:r w:rsidR="00475818">
        <w:rPr>
          <w:sz w:val="28"/>
          <w:szCs w:val="28"/>
        </w:rPr>
        <w:t xml:space="preserve"> / Н.А. </w:t>
      </w:r>
      <w:proofErr w:type="gramStart"/>
      <w:r w:rsidR="00475818">
        <w:rPr>
          <w:sz w:val="28"/>
          <w:szCs w:val="28"/>
        </w:rPr>
        <w:t>Опарина</w:t>
      </w:r>
      <w:r w:rsidRPr="009062E1">
        <w:rPr>
          <w:sz w:val="28"/>
          <w:szCs w:val="28"/>
        </w:rPr>
        <w:t>.-</w:t>
      </w:r>
      <w:proofErr w:type="gramEnd"/>
      <w:r w:rsidRPr="009062E1">
        <w:rPr>
          <w:sz w:val="28"/>
          <w:szCs w:val="28"/>
        </w:rPr>
        <w:t xml:space="preserve"> М.: </w:t>
      </w:r>
      <w:proofErr w:type="spellStart"/>
      <w:r w:rsidRPr="009062E1">
        <w:rPr>
          <w:sz w:val="28"/>
          <w:szCs w:val="28"/>
        </w:rPr>
        <w:t>Владос</w:t>
      </w:r>
      <w:proofErr w:type="spellEnd"/>
      <w:r w:rsidRPr="009062E1">
        <w:rPr>
          <w:sz w:val="28"/>
          <w:szCs w:val="28"/>
        </w:rPr>
        <w:t>, 2003 г.</w:t>
      </w:r>
    </w:p>
    <w:p w14:paraId="6476AD85" w14:textId="77777777" w:rsidR="0028273D" w:rsidRPr="009062E1" w:rsidRDefault="0028273D" w:rsidP="000063A8">
      <w:pPr>
        <w:pStyle w:val="a3"/>
        <w:rPr>
          <w:sz w:val="28"/>
          <w:szCs w:val="28"/>
        </w:rPr>
      </w:pPr>
    </w:p>
    <w:p w14:paraId="37EBBE9A" w14:textId="4CE37DBD" w:rsidR="0028273D" w:rsidRPr="009062E1" w:rsidRDefault="0028273D" w:rsidP="00282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62E1">
        <w:rPr>
          <w:sz w:val="28"/>
          <w:szCs w:val="28"/>
        </w:rPr>
        <w:t>Пронин, А. Как написать хороший сценарий</w:t>
      </w:r>
      <w:r w:rsidR="00475818">
        <w:rPr>
          <w:sz w:val="28"/>
          <w:szCs w:val="28"/>
        </w:rPr>
        <w:t xml:space="preserve"> / А. </w:t>
      </w:r>
      <w:proofErr w:type="gramStart"/>
      <w:r w:rsidR="00475818">
        <w:rPr>
          <w:sz w:val="28"/>
          <w:szCs w:val="28"/>
        </w:rPr>
        <w:t>Пронин</w:t>
      </w:r>
      <w:r w:rsidRPr="009062E1">
        <w:rPr>
          <w:sz w:val="28"/>
          <w:szCs w:val="28"/>
        </w:rPr>
        <w:t>.-</w:t>
      </w:r>
      <w:proofErr w:type="gramEnd"/>
      <w:r w:rsidRPr="009062E1">
        <w:rPr>
          <w:sz w:val="28"/>
          <w:szCs w:val="28"/>
        </w:rPr>
        <w:t xml:space="preserve"> М.: Азбука-классика, 2009 г.</w:t>
      </w:r>
    </w:p>
    <w:p w14:paraId="69FBFA60" w14:textId="77777777" w:rsidR="0028273D" w:rsidRPr="009062E1" w:rsidRDefault="0028273D" w:rsidP="000063A8">
      <w:pPr>
        <w:pStyle w:val="a3"/>
        <w:rPr>
          <w:sz w:val="28"/>
          <w:szCs w:val="28"/>
        </w:rPr>
      </w:pPr>
    </w:p>
    <w:p w14:paraId="02C12C51" w14:textId="1B6807FF" w:rsidR="00D62885" w:rsidRPr="009062E1" w:rsidRDefault="00D62885" w:rsidP="00282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62E1">
        <w:rPr>
          <w:sz w:val="28"/>
          <w:szCs w:val="28"/>
        </w:rPr>
        <w:t xml:space="preserve">Тихонова, Н.Н. Золотые правила сценария / Н.Н. </w:t>
      </w:r>
      <w:proofErr w:type="gramStart"/>
      <w:r w:rsidR="0028273D" w:rsidRPr="009062E1">
        <w:rPr>
          <w:sz w:val="28"/>
          <w:szCs w:val="28"/>
        </w:rPr>
        <w:t>Тихонова //</w:t>
      </w:r>
      <w:proofErr w:type="gramEnd"/>
      <w:r w:rsidR="0028273D" w:rsidRPr="009062E1">
        <w:rPr>
          <w:sz w:val="28"/>
          <w:szCs w:val="28"/>
        </w:rPr>
        <w:t xml:space="preserve"> Читаем, учимся, </w:t>
      </w:r>
      <w:r w:rsidR="00475818" w:rsidRPr="009062E1">
        <w:rPr>
          <w:sz w:val="28"/>
          <w:szCs w:val="28"/>
        </w:rPr>
        <w:t>играем. -</w:t>
      </w:r>
      <w:r w:rsidR="0028273D" w:rsidRPr="009062E1">
        <w:rPr>
          <w:sz w:val="28"/>
          <w:szCs w:val="28"/>
        </w:rPr>
        <w:t xml:space="preserve"> 2016.- №10.- С.68-70.</w:t>
      </w:r>
    </w:p>
    <w:p w14:paraId="47CDC112" w14:textId="77777777" w:rsidR="0028273D" w:rsidRPr="009062E1" w:rsidRDefault="0028273D" w:rsidP="000063A8">
      <w:pPr>
        <w:pStyle w:val="a3"/>
        <w:rPr>
          <w:sz w:val="28"/>
          <w:szCs w:val="28"/>
        </w:rPr>
      </w:pPr>
    </w:p>
    <w:p w14:paraId="3B74985F" w14:textId="77777777" w:rsidR="0028273D" w:rsidRPr="009062E1" w:rsidRDefault="0028273D" w:rsidP="000063A8">
      <w:pPr>
        <w:pStyle w:val="a3"/>
        <w:rPr>
          <w:sz w:val="28"/>
          <w:szCs w:val="28"/>
        </w:rPr>
      </w:pPr>
      <w:bookmarkStart w:id="0" w:name="_GoBack"/>
      <w:bookmarkEnd w:id="0"/>
    </w:p>
    <w:sectPr w:rsidR="0028273D" w:rsidRPr="009062E1" w:rsidSect="00D406DE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tika 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926"/>
    <w:multiLevelType w:val="hybridMultilevel"/>
    <w:tmpl w:val="51F4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A0"/>
    <w:rsid w:val="000063A8"/>
    <w:rsid w:val="00024061"/>
    <w:rsid w:val="0007705C"/>
    <w:rsid w:val="000A786C"/>
    <w:rsid w:val="0014665D"/>
    <w:rsid w:val="001D1DB4"/>
    <w:rsid w:val="0028273D"/>
    <w:rsid w:val="002C00C5"/>
    <w:rsid w:val="004138E6"/>
    <w:rsid w:val="00475818"/>
    <w:rsid w:val="004C7008"/>
    <w:rsid w:val="004E40D2"/>
    <w:rsid w:val="005134AD"/>
    <w:rsid w:val="00535467"/>
    <w:rsid w:val="00594B1B"/>
    <w:rsid w:val="006E5879"/>
    <w:rsid w:val="00766C50"/>
    <w:rsid w:val="008345DC"/>
    <w:rsid w:val="008641FF"/>
    <w:rsid w:val="009062E1"/>
    <w:rsid w:val="009B30D9"/>
    <w:rsid w:val="00AA6987"/>
    <w:rsid w:val="00AD541D"/>
    <w:rsid w:val="00B2371E"/>
    <w:rsid w:val="00B72869"/>
    <w:rsid w:val="00B801CC"/>
    <w:rsid w:val="00BC4E13"/>
    <w:rsid w:val="00CB42FC"/>
    <w:rsid w:val="00D26DA0"/>
    <w:rsid w:val="00D406DE"/>
    <w:rsid w:val="00D62885"/>
    <w:rsid w:val="00E16E1A"/>
    <w:rsid w:val="00E43C0F"/>
    <w:rsid w:val="00EC28B4"/>
    <w:rsid w:val="00EC4E5E"/>
    <w:rsid w:val="00F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BA27"/>
  <w15:docId w15:val="{2F00D5DE-C75E-475F-A0B9-358AA86D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DA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0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2019-09-05T08:04:00Z</cp:lastPrinted>
  <dcterms:created xsi:type="dcterms:W3CDTF">2019-09-03T05:17:00Z</dcterms:created>
  <dcterms:modified xsi:type="dcterms:W3CDTF">2023-07-07T07:34:00Z</dcterms:modified>
</cp:coreProperties>
</file>